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5AF5" w14:textId="77777777" w:rsidR="00A73884" w:rsidRDefault="00A73884" w:rsidP="00A73884">
      <w:pPr>
        <w:spacing w:line="276" w:lineRule="auto"/>
        <w:rPr>
          <w:rFonts w:ascii="Comic Sans MS" w:hAnsi="Comic Sans MS" w:cs="Comic Sans MS"/>
          <w:b/>
          <w:sz w:val="44"/>
          <w:szCs w:val="44"/>
        </w:rPr>
      </w:pPr>
      <w:r>
        <w:rPr>
          <w:rFonts w:ascii="Comic Sans MS" w:hAnsi="Comic Sans MS" w:cs="Comic Sans MS"/>
          <w:b/>
          <w:sz w:val="44"/>
          <w:szCs w:val="44"/>
        </w:rPr>
        <w:t xml:space="preserve">Dodatek č. 1 ke Školnímu řádu ze dne 26.8.2025, </w:t>
      </w:r>
      <w:r w:rsidRPr="00A51A27">
        <w:rPr>
          <w:rFonts w:ascii="Comic Sans MS" w:hAnsi="Comic Sans MS" w:cs="Comic Sans MS"/>
          <w:bCs/>
          <w:sz w:val="28"/>
          <w:szCs w:val="28"/>
        </w:rPr>
        <w:t>platného od 1.9.2025</w:t>
      </w:r>
    </w:p>
    <w:p w14:paraId="1AE63954" w14:textId="77777777" w:rsidR="00A73884" w:rsidRPr="00A51A27" w:rsidRDefault="00A73884" w:rsidP="00A73884">
      <w:pPr>
        <w:spacing w:line="276" w:lineRule="auto"/>
        <w:rPr>
          <w:rFonts w:ascii="Comic Sans MS" w:hAnsi="Comic Sans MS" w:cs="Comic Sans MS"/>
          <w:bCs/>
          <w:sz w:val="28"/>
          <w:szCs w:val="28"/>
        </w:rPr>
      </w:pPr>
      <w:r w:rsidRPr="00A51A27">
        <w:rPr>
          <w:rFonts w:ascii="Comic Sans MS" w:hAnsi="Comic Sans MS" w:cs="Comic Sans MS"/>
          <w:bCs/>
          <w:sz w:val="28"/>
          <w:szCs w:val="28"/>
        </w:rPr>
        <w:t xml:space="preserve">podle § 6 odst.6 </w:t>
      </w:r>
      <w:proofErr w:type="spellStart"/>
      <w:r w:rsidRPr="00A51A27">
        <w:rPr>
          <w:rFonts w:ascii="Comic Sans MS" w:hAnsi="Comic Sans MS" w:cs="Comic Sans MS"/>
          <w:bCs/>
          <w:sz w:val="28"/>
          <w:szCs w:val="28"/>
        </w:rPr>
        <w:t>vyhl.č</w:t>
      </w:r>
      <w:proofErr w:type="spellEnd"/>
      <w:r w:rsidRPr="00A51A27">
        <w:rPr>
          <w:rFonts w:ascii="Comic Sans MS" w:hAnsi="Comic Sans MS" w:cs="Comic Sans MS"/>
          <w:bCs/>
          <w:sz w:val="28"/>
          <w:szCs w:val="28"/>
        </w:rPr>
        <w:t xml:space="preserve">. 14/2005 Sb. účinného znění od </w:t>
      </w:r>
      <w:proofErr w:type="gramStart"/>
      <w:r w:rsidRPr="00A51A27">
        <w:rPr>
          <w:rFonts w:ascii="Comic Sans MS" w:hAnsi="Comic Sans MS" w:cs="Comic Sans MS"/>
          <w:bCs/>
          <w:sz w:val="28"/>
          <w:szCs w:val="28"/>
        </w:rPr>
        <w:t>1.10.2025 :</w:t>
      </w:r>
      <w:proofErr w:type="gramEnd"/>
    </w:p>
    <w:p w14:paraId="0D321A92" w14:textId="77777777" w:rsidR="00A73884" w:rsidRDefault="00A73884" w:rsidP="00A73884">
      <w:pPr>
        <w:pStyle w:val="Normlnweb"/>
        <w:tabs>
          <w:tab w:val="left" w:pos="7935"/>
        </w:tabs>
        <w:spacing w:after="0" w:line="276" w:lineRule="auto"/>
        <w:rPr>
          <w:rFonts w:ascii="Comic Sans MS" w:hAnsi="Comic Sans MS" w:cs="Comic Sans MS"/>
          <w:sz w:val="32"/>
          <w:szCs w:val="32"/>
          <w:u w:val="single"/>
        </w:rPr>
      </w:pPr>
      <w:r>
        <w:rPr>
          <w:rFonts w:ascii="Comic Sans MS" w:hAnsi="Comic Sans MS" w:cs="Comic Sans MS"/>
          <w:b/>
          <w:bCs/>
          <w:sz w:val="32"/>
          <w:szCs w:val="32"/>
          <w:u w:val="single"/>
        </w:rPr>
        <w:t>2.1.1. Úplata za předškolní vzdělávání</w:t>
      </w:r>
    </w:p>
    <w:p w14:paraId="5631F85A" w14:textId="77777777" w:rsidR="00A73884" w:rsidRDefault="00A73884" w:rsidP="00A73884">
      <w:pPr>
        <w:pStyle w:val="Normlnweb"/>
        <w:numPr>
          <w:ilvl w:val="0"/>
          <w:numId w:val="1"/>
        </w:numPr>
        <w:spacing w:after="0" w:line="276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Úplatu za předškolní vzdělávání v mateřské škole stanovuje zřizovatel školky, tedy obec.</w:t>
      </w:r>
    </w:p>
    <w:p w14:paraId="56118011" w14:textId="77777777" w:rsidR="00A73884" w:rsidRDefault="00A73884" w:rsidP="00A73884">
      <w:pPr>
        <w:pStyle w:val="Normlnweb"/>
        <w:numPr>
          <w:ilvl w:val="0"/>
          <w:numId w:val="1"/>
        </w:numPr>
        <w:spacing w:after="0" w:line="276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Výše úplaty je stanovena ve směrnici o úplata za vzdělávání.</w:t>
      </w:r>
    </w:p>
    <w:p w14:paraId="786AF12D" w14:textId="77777777" w:rsidR="00A73884" w:rsidRDefault="00A73884" w:rsidP="00A73884">
      <w:pPr>
        <w:pStyle w:val="Normlnweb"/>
        <w:numPr>
          <w:ilvl w:val="0"/>
          <w:numId w:val="1"/>
        </w:numPr>
        <w:spacing w:after="0" w:line="276" w:lineRule="auto"/>
        <w:rPr>
          <w:rFonts w:ascii="Comic Sans MS" w:hAnsi="Comic Sans MS" w:cs="Comic Sans MS"/>
        </w:rPr>
      </w:pPr>
      <w:r w:rsidRPr="00450C21">
        <w:rPr>
          <w:rFonts w:ascii="Comic Sans MS" w:hAnsi="Comic Sans MS" w:cs="Comic Sans MS"/>
        </w:rPr>
        <w:t xml:space="preserve">Vzdělávání v mateřské škole se poskytuje dítěti bezúplatně od počátku školního roku, který následuje po dni, kdy dítě dosáhne pátého roku věku, až po vstup do základní školy, </w:t>
      </w:r>
      <w:proofErr w:type="spellStart"/>
      <w:r w:rsidRPr="00450C21">
        <w:rPr>
          <w:rFonts w:ascii="Comic Sans MS" w:hAnsi="Comic Sans MS" w:cs="Comic Sans MS"/>
        </w:rPr>
        <w:t>bezúplatnost</w:t>
      </w:r>
      <w:proofErr w:type="spellEnd"/>
      <w:r w:rsidRPr="00450C21">
        <w:rPr>
          <w:rFonts w:ascii="Comic Sans MS" w:hAnsi="Comic Sans MS" w:cs="Comic Sans MS"/>
        </w:rPr>
        <w:t xml:space="preserve"> platí tedy i pro děti s odkladem školní docházky – platnost od 1.9.2017.</w:t>
      </w:r>
    </w:p>
    <w:p w14:paraId="39B345DB" w14:textId="77777777" w:rsidR="00A73884" w:rsidRDefault="00A73884" w:rsidP="00A73884">
      <w:pPr>
        <w:pStyle w:val="Normlnweb"/>
        <w:numPr>
          <w:ilvl w:val="0"/>
          <w:numId w:val="1"/>
        </w:numPr>
        <w:spacing w:after="0" w:line="276" w:lineRule="auto"/>
        <w:rPr>
          <w:rFonts w:ascii="Comic Sans MS" w:hAnsi="Comic Sans MS" w:cs="Comic Sans MS"/>
        </w:rPr>
      </w:pPr>
      <w:r w:rsidRPr="00450C21">
        <w:rPr>
          <w:rFonts w:ascii="Comic Sans MS" w:hAnsi="Comic Sans MS" w:cs="Comic Sans MS"/>
        </w:rPr>
        <w:t xml:space="preserve">Pro kalendářní měsíc, v němž bude omezen nebo přerušen provoz MŠ podle § 3 vyhlášky č. 14/2005 Sb., o předškolním vzdělávání, ve znění pozdějších předpisů, po dobu delší než pět vyučovacích dnů, stanoví ředitelka mateřské školy výši úplaty odpovídající rozsahu omezení nebo přerušení provozu a zveřejní ji 2 měsíce předem. V ostatních případech neprodleně po rozhodnutí o přerušení nebo omezení provozu. </w:t>
      </w:r>
    </w:p>
    <w:p w14:paraId="2D8BBBCD" w14:textId="77777777" w:rsidR="00A73884" w:rsidRDefault="00A73884" w:rsidP="00A73884">
      <w:pPr>
        <w:pStyle w:val="Normlnweb"/>
        <w:spacing w:after="0" w:line="276" w:lineRule="auto"/>
        <w:ind w:left="720"/>
        <w:rPr>
          <w:rFonts w:ascii="Comic Sans MS" w:hAnsi="Comic Sans MS" w:cs="Comic Sans MS"/>
        </w:rPr>
      </w:pPr>
    </w:p>
    <w:p w14:paraId="64B067C2" w14:textId="77777777" w:rsidR="00A73884" w:rsidRPr="001D1A32" w:rsidRDefault="00A73884" w:rsidP="00A73884">
      <w:pPr>
        <w:pStyle w:val="Normlnweb"/>
        <w:spacing w:after="0" w:line="276" w:lineRule="auto"/>
        <w:rPr>
          <w:rFonts w:ascii="Comic Sans MS" w:hAnsi="Comic Sans MS" w:cs="Comic Sans MS"/>
          <w:b/>
          <w:bCs/>
          <w:sz w:val="28"/>
          <w:szCs w:val="28"/>
        </w:rPr>
      </w:pPr>
      <w:r w:rsidRPr="001D1A32">
        <w:rPr>
          <w:rFonts w:ascii="Comic Sans MS" w:hAnsi="Comic Sans MS" w:cs="Comic Sans MS"/>
          <w:b/>
          <w:bCs/>
          <w:sz w:val="28"/>
          <w:szCs w:val="28"/>
        </w:rPr>
        <w:t>Osvobozen od úplaty je:</w:t>
      </w:r>
    </w:p>
    <w:p w14:paraId="5E8977D5" w14:textId="77777777" w:rsidR="00A73884" w:rsidRDefault="00A73884" w:rsidP="00A73884">
      <w:pPr>
        <w:spacing w:line="276" w:lineRule="auto"/>
        <w:rPr>
          <w:rFonts w:ascii="Comic Sans MS" w:hAnsi="Comic Sans MS" w:cs="Comic Sans MS"/>
          <w:bCs/>
        </w:rPr>
      </w:pPr>
    </w:p>
    <w:p w14:paraId="5AC717F8" w14:textId="77777777" w:rsidR="00A73884" w:rsidRDefault="00A73884" w:rsidP="00A73884">
      <w:pPr>
        <w:numPr>
          <w:ilvl w:val="0"/>
          <w:numId w:val="2"/>
        </w:numPr>
        <w:spacing w:line="276" w:lineRule="auto"/>
        <w:rPr>
          <w:rFonts w:ascii="Comic Sans MS" w:hAnsi="Comic Sans MS" w:cs="Comic Sans MS"/>
          <w:bCs/>
        </w:rPr>
      </w:pPr>
      <w:r w:rsidRPr="008F4051">
        <w:rPr>
          <w:rFonts w:ascii="Comic Sans MS" w:hAnsi="Comic Sans MS" w:cs="Comic Sans MS"/>
          <w:bCs/>
        </w:rPr>
        <w:t xml:space="preserve"> zákonný zástupce dítěte, který je příjemcem dávky státní sociální pomoci, jejíž součástí je složka na živobytí, nebo členem domácnosti tohoto příjemce podle zákona o dávce státní sociální pomoci, </w:t>
      </w:r>
    </w:p>
    <w:p w14:paraId="22EF6D05" w14:textId="77777777" w:rsidR="00A73884" w:rsidRDefault="00A73884" w:rsidP="00A73884">
      <w:pPr>
        <w:spacing w:line="276" w:lineRule="auto"/>
        <w:rPr>
          <w:rFonts w:ascii="Comic Sans MS" w:hAnsi="Comic Sans MS" w:cs="Comic Sans MS"/>
          <w:bCs/>
        </w:rPr>
      </w:pPr>
    </w:p>
    <w:p w14:paraId="5636302F" w14:textId="77777777" w:rsidR="00A73884" w:rsidRPr="001D1A32" w:rsidRDefault="00A73884" w:rsidP="00A73884">
      <w:pPr>
        <w:numPr>
          <w:ilvl w:val="0"/>
          <w:numId w:val="2"/>
        </w:numPr>
        <w:spacing w:line="276" w:lineRule="auto"/>
        <w:rPr>
          <w:rFonts w:ascii="Comic Sans MS" w:hAnsi="Comic Sans MS" w:cs="Comic Sans MS"/>
          <w:bCs/>
        </w:rPr>
      </w:pPr>
      <w:r w:rsidRPr="008F4051">
        <w:rPr>
          <w:rFonts w:ascii="Comic Sans MS" w:hAnsi="Comic Sans MS" w:cs="Comic Sans MS"/>
          <w:bCs/>
        </w:rPr>
        <w:t xml:space="preserve">zákonný zástupce nezaopatřeného dítěte, pokud tomuto dítěti náleží zvýšení příspěvku na péči podle zákona o sociálních službách nebo je příjemcem dávky státní sociální pomoci, jejíž součástí je bonus na dítě, nebo členem domácnosti tohoto příjemce podle zákona o dávce státní sociální pomoci, </w:t>
      </w:r>
    </w:p>
    <w:p w14:paraId="77E34CF8" w14:textId="77777777" w:rsidR="00A73884" w:rsidRDefault="00A73884" w:rsidP="00A73884">
      <w:pPr>
        <w:pStyle w:val="Odstavecseseznamem"/>
        <w:rPr>
          <w:rFonts w:ascii="Comic Sans MS" w:hAnsi="Comic Sans MS" w:cs="Comic Sans MS"/>
          <w:bCs/>
        </w:rPr>
      </w:pPr>
    </w:p>
    <w:p w14:paraId="660CB463" w14:textId="77777777" w:rsidR="00A73884" w:rsidRDefault="00A73884" w:rsidP="00A73884">
      <w:pPr>
        <w:numPr>
          <w:ilvl w:val="0"/>
          <w:numId w:val="2"/>
        </w:numPr>
        <w:spacing w:line="276" w:lineRule="auto"/>
        <w:rPr>
          <w:rFonts w:ascii="Comic Sans MS" w:hAnsi="Comic Sans MS" w:cs="Comic Sans MS"/>
          <w:bCs/>
        </w:rPr>
      </w:pPr>
      <w:r w:rsidRPr="008F4051">
        <w:rPr>
          <w:rFonts w:ascii="Comic Sans MS" w:hAnsi="Comic Sans MS" w:cs="Comic Sans MS"/>
          <w:bCs/>
        </w:rPr>
        <w:t xml:space="preserve">rodič, kterému náleží zvýšení příspěvku na péči podle zákona o sociálních službách z důvodu péče o nezaopatřené dítě, nebo </w:t>
      </w:r>
    </w:p>
    <w:p w14:paraId="10712231" w14:textId="77777777" w:rsidR="00A73884" w:rsidRDefault="00A73884" w:rsidP="00A73884">
      <w:pPr>
        <w:pStyle w:val="Odstavecseseznamem"/>
        <w:rPr>
          <w:rFonts w:ascii="Comic Sans MS" w:hAnsi="Comic Sans MS" w:cs="Comic Sans MS"/>
          <w:bCs/>
        </w:rPr>
      </w:pPr>
    </w:p>
    <w:p w14:paraId="5F397EAD" w14:textId="77777777" w:rsidR="00A73884" w:rsidRDefault="00A73884" w:rsidP="00A73884">
      <w:pPr>
        <w:numPr>
          <w:ilvl w:val="0"/>
          <w:numId w:val="2"/>
        </w:numPr>
        <w:spacing w:line="276" w:lineRule="auto"/>
        <w:rPr>
          <w:rFonts w:ascii="Comic Sans MS" w:hAnsi="Comic Sans MS" w:cs="Comic Sans MS"/>
          <w:bCs/>
        </w:rPr>
      </w:pPr>
      <w:r w:rsidRPr="008F4051">
        <w:rPr>
          <w:rFonts w:ascii="Comic Sans MS" w:hAnsi="Comic Sans MS" w:cs="Comic Sans MS"/>
          <w:bCs/>
        </w:rPr>
        <w:t xml:space="preserve">fyzická osoba, která o dítě osobně pečuje a z důvodu péče o toto dítě pobírá dávky pěstounské péče podle zákona o sociálně-právní ochraně dětí, </w:t>
      </w:r>
    </w:p>
    <w:p w14:paraId="3BBD9AA0" w14:textId="77777777" w:rsidR="00A73884" w:rsidRDefault="00A73884" w:rsidP="00A73884">
      <w:pPr>
        <w:pStyle w:val="Odstavecseseznamem"/>
        <w:rPr>
          <w:rFonts w:ascii="Comic Sans MS" w:hAnsi="Comic Sans MS" w:cs="Comic Sans MS"/>
          <w:bCs/>
        </w:rPr>
      </w:pPr>
    </w:p>
    <w:p w14:paraId="73E1B58D" w14:textId="77777777" w:rsidR="00A73884" w:rsidRDefault="00A73884" w:rsidP="00A73884">
      <w:pPr>
        <w:spacing w:line="276" w:lineRule="auto"/>
        <w:ind w:left="1068"/>
        <w:rPr>
          <w:rFonts w:ascii="Comic Sans MS" w:hAnsi="Comic Sans MS" w:cs="Comic Sans MS"/>
          <w:bCs/>
        </w:rPr>
      </w:pPr>
    </w:p>
    <w:p w14:paraId="34FEE2BA" w14:textId="77777777" w:rsidR="00A73884" w:rsidRDefault="00A73884" w:rsidP="00A73884">
      <w:pPr>
        <w:pStyle w:val="Odstavecseseznamem"/>
        <w:rPr>
          <w:rFonts w:ascii="Comic Sans MS" w:hAnsi="Comic Sans MS" w:cs="Comic Sans MS"/>
          <w:bCs/>
        </w:rPr>
      </w:pPr>
    </w:p>
    <w:p w14:paraId="314CC0D4" w14:textId="77777777" w:rsidR="00A73884" w:rsidRDefault="00A73884" w:rsidP="00A73884">
      <w:pPr>
        <w:spacing w:line="276" w:lineRule="auto"/>
        <w:rPr>
          <w:rFonts w:ascii="Comic Sans MS" w:hAnsi="Comic Sans MS" w:cs="Comic Sans MS"/>
          <w:bCs/>
        </w:rPr>
      </w:pPr>
      <w:r w:rsidRPr="008F4051">
        <w:rPr>
          <w:rFonts w:ascii="Comic Sans MS" w:hAnsi="Comic Sans MS" w:cs="Comic Sans MS"/>
          <w:bCs/>
        </w:rPr>
        <w:t xml:space="preserve">pokud tuto skutečnost prokáže řediteli mateřské školy. </w:t>
      </w:r>
    </w:p>
    <w:p w14:paraId="688E54E3" w14:textId="77777777" w:rsidR="00A73884" w:rsidRDefault="00A73884" w:rsidP="00A73884">
      <w:pPr>
        <w:spacing w:line="276" w:lineRule="auto"/>
        <w:rPr>
          <w:rFonts w:ascii="Comic Sans MS" w:hAnsi="Comic Sans MS" w:cs="Comic Sans MS"/>
          <w:bCs/>
        </w:rPr>
      </w:pPr>
    </w:p>
    <w:p w14:paraId="375B7A6E" w14:textId="77777777" w:rsidR="00A73884" w:rsidRDefault="00A73884" w:rsidP="00A73884">
      <w:pPr>
        <w:spacing w:line="276" w:lineRule="auto"/>
        <w:rPr>
          <w:rFonts w:ascii="Comic Sans MS" w:hAnsi="Comic Sans MS" w:cs="Comic Sans MS"/>
          <w:bCs/>
        </w:rPr>
      </w:pPr>
    </w:p>
    <w:p w14:paraId="4B74B25D" w14:textId="77777777" w:rsidR="00A73884" w:rsidRDefault="00A73884" w:rsidP="00A73884">
      <w:pPr>
        <w:spacing w:line="276" w:lineRule="auto"/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>Platné od 1.10.2025</w:t>
      </w:r>
    </w:p>
    <w:p w14:paraId="56EB82E9" w14:textId="77777777" w:rsidR="00A73884" w:rsidRDefault="00A73884" w:rsidP="00A73884">
      <w:pPr>
        <w:spacing w:line="276" w:lineRule="auto"/>
        <w:rPr>
          <w:rFonts w:ascii="Comic Sans MS" w:hAnsi="Comic Sans MS" w:cs="Comic Sans MS"/>
          <w:bCs/>
        </w:rPr>
      </w:pPr>
    </w:p>
    <w:p w14:paraId="2409F86B" w14:textId="77777777" w:rsidR="00A73884" w:rsidRPr="008F4051" w:rsidRDefault="00A73884" w:rsidP="00A73884">
      <w:pPr>
        <w:spacing w:line="276" w:lineRule="auto"/>
        <w:jc w:val="right"/>
        <w:rPr>
          <w:rFonts w:ascii="Comic Sans MS" w:hAnsi="Comic Sans MS" w:cs="Comic Sans MS"/>
          <w:bCs/>
        </w:rPr>
      </w:pPr>
      <w:r>
        <w:rPr>
          <w:rFonts w:ascii="Comic Sans MS" w:hAnsi="Comic Sans MS" w:cs="Comic Sans MS"/>
          <w:bCs/>
        </w:rPr>
        <w:t>Blanka Šindelářová, ředitelka MŠ</w:t>
      </w:r>
      <w:r w:rsidRPr="008F4051">
        <w:rPr>
          <w:rFonts w:ascii="Comic Sans MS" w:hAnsi="Comic Sans MS" w:cs="Comic Sans MS"/>
          <w:bCs/>
        </w:rPr>
        <w:br/>
      </w:r>
    </w:p>
    <w:p w14:paraId="6EFCC50D" w14:textId="77777777" w:rsidR="00462654" w:rsidRDefault="00462654"/>
    <w:sectPr w:rsidR="00462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4337B"/>
    <w:multiLevelType w:val="hybridMultilevel"/>
    <w:tmpl w:val="18909C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2F1871"/>
    <w:multiLevelType w:val="hybridMultilevel"/>
    <w:tmpl w:val="52A875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034849">
    <w:abstractNumId w:val="1"/>
  </w:num>
  <w:num w:numId="2" w16cid:durableId="103646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84"/>
    <w:rsid w:val="002B14E8"/>
    <w:rsid w:val="00462654"/>
    <w:rsid w:val="00A73884"/>
    <w:rsid w:val="00BE75E9"/>
    <w:rsid w:val="00CE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77CD"/>
  <w15:chartTrackingRefBased/>
  <w15:docId w15:val="{51812D43-85EB-4ACF-B5AF-B5941B14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38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73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3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3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3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3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38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38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38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38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3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3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3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388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388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38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38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38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38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38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3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3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3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3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38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38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388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3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388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3884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rsid w:val="00A73884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Šindelářová</dc:creator>
  <cp:keywords/>
  <dc:description/>
  <cp:lastModifiedBy>Blanka Šindelářová</cp:lastModifiedBy>
  <cp:revision>1</cp:revision>
  <dcterms:created xsi:type="dcterms:W3CDTF">2025-10-21T18:37:00Z</dcterms:created>
  <dcterms:modified xsi:type="dcterms:W3CDTF">2025-10-21T18:40:00Z</dcterms:modified>
</cp:coreProperties>
</file>